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4163B" w14:textId="50A966F6" w:rsidR="00365239" w:rsidRDefault="00756C15" w:rsidP="00365239">
      <w:pPr>
        <w:jc w:val="center"/>
        <w:rPr>
          <w:rFonts w:ascii="Arial Narrow" w:eastAsia="Calibri" w:hAnsi="Arial Narrow" w:cs="Arial"/>
          <w:b/>
          <w:color w:val="000000" w:themeColor="text1"/>
          <w:sz w:val="22"/>
          <w:szCs w:val="22"/>
        </w:rPr>
      </w:pPr>
      <w:r>
        <w:rPr>
          <w:rFonts w:ascii="Arial Narrow" w:eastAsia="Calibri" w:hAnsi="Arial Narrow" w:cs="Arial"/>
          <w:b/>
          <w:color w:val="000000" w:themeColor="text1"/>
          <w:sz w:val="22"/>
          <w:szCs w:val="22"/>
        </w:rPr>
        <w:t xml:space="preserve">ANEXO </w:t>
      </w:r>
      <w:proofErr w:type="spellStart"/>
      <w:r>
        <w:rPr>
          <w:rFonts w:ascii="Arial Narrow" w:eastAsia="Calibri" w:hAnsi="Arial Narrow" w:cs="Arial"/>
          <w:b/>
          <w:color w:val="000000" w:themeColor="text1"/>
          <w:sz w:val="22"/>
          <w:szCs w:val="22"/>
        </w:rPr>
        <w:t>N°</w:t>
      </w:r>
      <w:proofErr w:type="spellEnd"/>
      <w:r>
        <w:rPr>
          <w:rFonts w:ascii="Arial Narrow" w:eastAsia="Calibri" w:hAnsi="Arial Narrow" w:cs="Arial"/>
          <w:b/>
          <w:color w:val="000000" w:themeColor="text1"/>
          <w:sz w:val="22"/>
          <w:szCs w:val="22"/>
        </w:rPr>
        <w:t xml:space="preserve"> 3                  </w:t>
      </w:r>
    </w:p>
    <w:p w14:paraId="545B9CFE" w14:textId="09EC862D" w:rsidR="00756C15" w:rsidRPr="008B6DA3" w:rsidRDefault="00756C15" w:rsidP="00365239">
      <w:pPr>
        <w:jc w:val="center"/>
        <w:rPr>
          <w:rFonts w:ascii="Arial Narrow" w:eastAsia="Calibri" w:hAnsi="Arial Narrow" w:cs="Arial"/>
          <w:b/>
          <w:color w:val="000000" w:themeColor="text1"/>
          <w:sz w:val="22"/>
          <w:szCs w:val="22"/>
        </w:rPr>
      </w:pPr>
      <w:r w:rsidRPr="008B6DA3">
        <w:rPr>
          <w:rFonts w:ascii="Arial Narrow" w:eastAsia="Calibri" w:hAnsi="Arial Narrow" w:cs="Arial"/>
          <w:b/>
          <w:color w:val="000000" w:themeColor="text1"/>
          <w:sz w:val="22"/>
          <w:szCs w:val="22"/>
        </w:rPr>
        <w:t>MODELO DE</w:t>
      </w:r>
    </w:p>
    <w:p w14:paraId="59A2B103" w14:textId="77777777" w:rsidR="00756C15" w:rsidRPr="008B6DA3" w:rsidRDefault="00756C15" w:rsidP="00756C15">
      <w:pPr>
        <w:jc w:val="center"/>
        <w:rPr>
          <w:rFonts w:ascii="Arial Narrow" w:eastAsia="Calibri" w:hAnsi="Arial Narrow"/>
          <w:b/>
          <w:color w:val="000000" w:themeColor="text1"/>
          <w:sz w:val="22"/>
          <w:szCs w:val="22"/>
        </w:rPr>
      </w:pPr>
      <w:r w:rsidRPr="008B6DA3">
        <w:rPr>
          <w:rFonts w:ascii="Arial Narrow" w:eastAsia="Calibri" w:hAnsi="Arial Narrow"/>
          <w:b/>
          <w:color w:val="000000" w:themeColor="text1"/>
          <w:sz w:val="22"/>
          <w:szCs w:val="22"/>
        </w:rPr>
        <w:t>DETERMINACION DEL PRECIO REFERENCIAL</w:t>
      </w:r>
    </w:p>
    <w:p w14:paraId="516D99C7" w14:textId="77777777" w:rsidR="00756C15" w:rsidRPr="008B6DA3" w:rsidRDefault="00756C15" w:rsidP="00756C15">
      <w:pPr>
        <w:jc w:val="center"/>
        <w:rPr>
          <w:rFonts w:ascii="Arial Narrow" w:eastAsia="Calibri" w:hAnsi="Arial Narrow"/>
          <w:b/>
          <w:color w:val="000000" w:themeColor="text1"/>
          <w:sz w:val="22"/>
          <w:szCs w:val="22"/>
        </w:rPr>
      </w:pPr>
    </w:p>
    <w:p w14:paraId="74B15163" w14:textId="77777777" w:rsidR="00756C15" w:rsidRPr="008B6DA3" w:rsidRDefault="00756C15" w:rsidP="00756C15">
      <w:pPr>
        <w:jc w:val="center"/>
        <w:rPr>
          <w:rFonts w:ascii="Arial Narrow" w:eastAsia="Calibri" w:hAnsi="Arial Narrow"/>
          <w:i/>
          <w:color w:val="000000" w:themeColor="text1"/>
          <w:sz w:val="22"/>
          <w:szCs w:val="22"/>
        </w:rPr>
      </w:pPr>
      <w:r w:rsidRPr="008B6DA3">
        <w:rPr>
          <w:rFonts w:ascii="Arial Narrow" w:eastAsia="Calibri" w:hAnsi="Arial Narrow"/>
          <w:b/>
          <w:color w:val="000000" w:themeColor="text1"/>
          <w:sz w:val="22"/>
          <w:szCs w:val="22"/>
        </w:rPr>
        <w:t xml:space="preserve">Objeto </w:t>
      </w:r>
      <w:r w:rsidRPr="008B6DA3">
        <w:rPr>
          <w:rFonts w:ascii="Arial Narrow" w:eastAsia="Calibri" w:hAnsi="Arial Narrow"/>
          <w:i/>
          <w:color w:val="000000" w:themeColor="text1"/>
          <w:sz w:val="22"/>
          <w:szCs w:val="22"/>
        </w:rPr>
        <w:t>(Describir objeto de la contratación según requerimiento)</w:t>
      </w:r>
    </w:p>
    <w:p w14:paraId="518C4AF5" w14:textId="77777777" w:rsidR="00756C15" w:rsidRPr="008B6DA3" w:rsidRDefault="00756C15" w:rsidP="00756C15">
      <w:pPr>
        <w:jc w:val="both"/>
        <w:rPr>
          <w:rFonts w:ascii="Arial Narrow" w:eastAsia="MS Mincho" w:hAnsi="Arial Narrow" w:cs="Tahoma"/>
          <w:color w:val="000000" w:themeColor="text1"/>
          <w:sz w:val="22"/>
          <w:szCs w:val="22"/>
        </w:rPr>
      </w:pPr>
    </w:p>
    <w:p w14:paraId="0E248CEC" w14:textId="77777777" w:rsidR="00756C15" w:rsidRPr="008B6DA3" w:rsidRDefault="00756C15" w:rsidP="00756C15">
      <w:pPr>
        <w:jc w:val="both"/>
        <w:rPr>
          <w:rFonts w:ascii="Arial Narrow" w:eastAsia="MS Mincho" w:hAnsi="Arial Narrow" w:cs="Tahoma"/>
          <w:color w:val="000000" w:themeColor="text1"/>
          <w:sz w:val="22"/>
          <w:szCs w:val="22"/>
        </w:rPr>
      </w:pPr>
      <w:r w:rsidRPr="008B6DA3">
        <w:rPr>
          <w:rFonts w:ascii="Arial Narrow" w:eastAsia="MS Mincho" w:hAnsi="Arial Narrow" w:cs="Tahoma"/>
          <w:color w:val="000000" w:themeColor="text1"/>
          <w:sz w:val="22"/>
          <w:szCs w:val="22"/>
        </w:rPr>
        <w:t xml:space="preserve">En el marco del Parágrafo I del Artículo 16 del Decreto Supremo 0181 NB SABS que señala “La Unidad Solicitante calculará el Precio Referencial incluyendo todos los tributos, transporte, costos de instalación, inspecciones y cualquier otro concepto que incida en el costo total de los bienes y servicios. Este Precio Referencial deberá contar con la información respaldatoria correspondiente” </w:t>
      </w:r>
    </w:p>
    <w:p w14:paraId="2B3EED23" w14:textId="77777777" w:rsidR="00756C15" w:rsidRPr="008B6DA3" w:rsidRDefault="00756C15" w:rsidP="00756C15">
      <w:pPr>
        <w:jc w:val="both"/>
        <w:rPr>
          <w:rFonts w:ascii="Arial Narrow" w:eastAsia="MS Mincho" w:hAnsi="Arial Narrow" w:cs="Tahoma"/>
          <w:color w:val="000000" w:themeColor="text1"/>
          <w:sz w:val="22"/>
          <w:szCs w:val="22"/>
        </w:rPr>
      </w:pPr>
    </w:p>
    <w:p w14:paraId="281C226C" w14:textId="77777777" w:rsidR="00756C15" w:rsidRPr="008B6DA3" w:rsidRDefault="00756C15" w:rsidP="00756C15">
      <w:pPr>
        <w:jc w:val="both"/>
        <w:rPr>
          <w:rFonts w:ascii="Arial Narrow" w:eastAsia="MS Mincho" w:hAnsi="Arial Narrow" w:cs="Tahoma"/>
          <w:color w:val="000000" w:themeColor="text1"/>
          <w:sz w:val="22"/>
          <w:szCs w:val="22"/>
        </w:rPr>
      </w:pPr>
      <w:r w:rsidRPr="008B6DA3">
        <w:rPr>
          <w:rFonts w:ascii="Arial Narrow" w:eastAsia="MS Mincho" w:hAnsi="Arial Narrow" w:cs="Tahoma"/>
          <w:color w:val="000000" w:themeColor="text1"/>
          <w:sz w:val="22"/>
          <w:szCs w:val="22"/>
        </w:rPr>
        <w:t>El precio referencial fue estimado en base a precios de mercado y condiciones de la contratación solicitada en cuanto a plazo, lugar de entrega, garantías y otros.</w:t>
      </w:r>
    </w:p>
    <w:p w14:paraId="5A614061" w14:textId="77777777" w:rsidR="00756C15" w:rsidRPr="008B6DA3" w:rsidRDefault="00756C15" w:rsidP="00756C15">
      <w:pPr>
        <w:jc w:val="both"/>
        <w:rPr>
          <w:rFonts w:ascii="Arial Narrow" w:eastAsia="MS Mincho" w:hAnsi="Arial Narrow" w:cs="Tahoma"/>
          <w:color w:val="000000" w:themeColor="text1"/>
          <w:sz w:val="22"/>
          <w:szCs w:val="22"/>
        </w:rPr>
      </w:pPr>
    </w:p>
    <w:p w14:paraId="451EF517" w14:textId="77777777" w:rsidR="00756C15" w:rsidRPr="008B6DA3" w:rsidRDefault="00756C15" w:rsidP="00756C15">
      <w:pPr>
        <w:jc w:val="both"/>
        <w:rPr>
          <w:rFonts w:ascii="Arial Narrow" w:eastAsia="MS Mincho" w:hAnsi="Arial Narrow" w:cs="Tahoma"/>
          <w:color w:val="000000" w:themeColor="text1"/>
          <w:sz w:val="22"/>
          <w:szCs w:val="22"/>
        </w:rPr>
      </w:pPr>
      <w:r w:rsidRPr="008B6DA3">
        <w:rPr>
          <w:rFonts w:ascii="Arial Narrow" w:eastAsia="MS Mincho" w:hAnsi="Arial Narrow" w:cs="Tahoma"/>
          <w:color w:val="000000" w:themeColor="text1"/>
          <w:sz w:val="22"/>
          <w:szCs w:val="22"/>
        </w:rPr>
        <w:t>El Precio Referencial se ha estimado de acuerdo a lo siguiente:</w:t>
      </w:r>
    </w:p>
    <w:p w14:paraId="4FAD525D" w14:textId="77777777" w:rsidR="00756C15" w:rsidRPr="008B6DA3" w:rsidRDefault="00756C15" w:rsidP="00756C15">
      <w:pPr>
        <w:rPr>
          <w:rFonts w:ascii="Arial Narrow" w:hAnsi="Arial Narrow" w:cs="Arial"/>
          <w:color w:val="000000" w:themeColor="text1"/>
          <w:sz w:val="22"/>
          <w:szCs w:val="22"/>
        </w:rPr>
      </w:pPr>
    </w:p>
    <w:tbl>
      <w:tblPr>
        <w:tblW w:w="8871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5"/>
        <w:gridCol w:w="3496"/>
        <w:gridCol w:w="851"/>
        <w:gridCol w:w="1134"/>
        <w:gridCol w:w="1417"/>
        <w:gridCol w:w="1418"/>
      </w:tblGrid>
      <w:tr w:rsidR="00756C15" w:rsidRPr="008B6DA3" w14:paraId="34338C34" w14:textId="77777777" w:rsidTr="002D1EEE">
        <w:trPr>
          <w:trHeight w:val="337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D4ED"/>
            <w:noWrap/>
            <w:vAlign w:val="center"/>
            <w:hideMark/>
          </w:tcPr>
          <w:p w14:paraId="473D9FEA" w14:textId="77777777" w:rsidR="00756C15" w:rsidRPr="008B6DA3" w:rsidRDefault="00756C15" w:rsidP="002D1EEE">
            <w:pPr>
              <w:jc w:val="center"/>
              <w:rPr>
                <w:rFonts w:ascii="Arial Narrow" w:hAnsi="Arial Narrow" w:cs="Calibri"/>
                <w:b/>
                <w:bCs/>
                <w:color w:val="000000" w:themeColor="text1"/>
                <w:sz w:val="22"/>
                <w:szCs w:val="22"/>
              </w:rPr>
            </w:pPr>
            <w:r w:rsidRPr="008B6DA3">
              <w:rPr>
                <w:rFonts w:ascii="Arial Narrow" w:hAnsi="Arial Narrow" w:cs="Calibri"/>
                <w:b/>
                <w:bCs/>
                <w:color w:val="000000" w:themeColor="text1"/>
                <w:sz w:val="22"/>
                <w:szCs w:val="22"/>
              </w:rPr>
              <w:t>No</w:t>
            </w:r>
          </w:p>
        </w:tc>
        <w:tc>
          <w:tcPr>
            <w:tcW w:w="3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9D4ED"/>
            <w:noWrap/>
            <w:vAlign w:val="center"/>
            <w:hideMark/>
          </w:tcPr>
          <w:p w14:paraId="222C9D97" w14:textId="77777777" w:rsidR="00756C15" w:rsidRPr="008B6DA3" w:rsidRDefault="00756C15" w:rsidP="002D1EEE">
            <w:pPr>
              <w:jc w:val="center"/>
              <w:rPr>
                <w:rFonts w:ascii="Arial Narrow" w:hAnsi="Arial Narrow" w:cs="Arial"/>
                <w:b/>
                <w:bCs/>
                <w:color w:val="000000" w:themeColor="text1"/>
                <w:sz w:val="22"/>
                <w:szCs w:val="22"/>
              </w:rPr>
            </w:pPr>
            <w:r w:rsidRPr="008B6DA3">
              <w:rPr>
                <w:rFonts w:ascii="Arial Narrow" w:hAnsi="Arial Narrow" w:cs="Arial"/>
                <w:b/>
                <w:bCs/>
                <w:color w:val="000000" w:themeColor="text1"/>
                <w:sz w:val="22"/>
                <w:szCs w:val="22"/>
              </w:rPr>
              <w:t>DESCRIPCIÓN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9D4ED"/>
            <w:vAlign w:val="center"/>
            <w:hideMark/>
          </w:tcPr>
          <w:p w14:paraId="24A66B92" w14:textId="77777777" w:rsidR="00756C15" w:rsidRPr="008B6DA3" w:rsidRDefault="00756C15" w:rsidP="002D1EEE">
            <w:pPr>
              <w:jc w:val="center"/>
              <w:rPr>
                <w:rFonts w:ascii="Arial Narrow" w:hAnsi="Arial Narrow" w:cs="Arial"/>
                <w:b/>
                <w:bCs/>
                <w:color w:val="000000" w:themeColor="text1"/>
                <w:sz w:val="22"/>
                <w:szCs w:val="22"/>
              </w:rPr>
            </w:pPr>
            <w:r w:rsidRPr="008B6DA3">
              <w:rPr>
                <w:rFonts w:ascii="Arial Narrow" w:hAnsi="Arial Narrow" w:cs="Arial"/>
                <w:b/>
                <w:bCs/>
                <w:color w:val="000000" w:themeColor="text1"/>
                <w:sz w:val="22"/>
                <w:szCs w:val="22"/>
              </w:rPr>
              <w:t>CANT.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9D4ED"/>
            <w:vAlign w:val="center"/>
            <w:hideMark/>
          </w:tcPr>
          <w:p w14:paraId="1F797EFB" w14:textId="77777777" w:rsidR="00756C15" w:rsidRPr="008B6DA3" w:rsidRDefault="00756C15" w:rsidP="002D1EEE">
            <w:pPr>
              <w:jc w:val="center"/>
              <w:rPr>
                <w:rFonts w:ascii="Arial Narrow" w:hAnsi="Arial Narrow" w:cs="Arial"/>
                <w:b/>
                <w:bCs/>
                <w:color w:val="000000" w:themeColor="text1"/>
                <w:sz w:val="22"/>
                <w:szCs w:val="22"/>
              </w:rPr>
            </w:pPr>
            <w:r w:rsidRPr="008B6DA3">
              <w:rPr>
                <w:rFonts w:ascii="Arial Narrow" w:hAnsi="Arial Narrow" w:cs="Arial"/>
                <w:b/>
                <w:bCs/>
                <w:color w:val="000000" w:themeColor="text1"/>
                <w:sz w:val="22"/>
                <w:szCs w:val="22"/>
              </w:rPr>
              <w:t>UNID. MEDIDA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9D4ED"/>
            <w:vAlign w:val="center"/>
            <w:hideMark/>
          </w:tcPr>
          <w:p w14:paraId="13092CD7" w14:textId="77777777" w:rsidR="00756C15" w:rsidRPr="008B6DA3" w:rsidRDefault="00756C15" w:rsidP="002D1EEE">
            <w:pPr>
              <w:jc w:val="center"/>
              <w:rPr>
                <w:rFonts w:ascii="Arial Narrow" w:hAnsi="Arial Narrow" w:cs="Arial"/>
                <w:b/>
                <w:bCs/>
                <w:color w:val="000000" w:themeColor="text1"/>
                <w:sz w:val="22"/>
                <w:szCs w:val="22"/>
              </w:rPr>
            </w:pPr>
            <w:r w:rsidRPr="008B6DA3">
              <w:rPr>
                <w:rFonts w:ascii="Arial Narrow" w:hAnsi="Arial Narrow" w:cs="Arial"/>
                <w:b/>
                <w:bCs/>
                <w:color w:val="000000" w:themeColor="text1"/>
                <w:sz w:val="22"/>
                <w:szCs w:val="22"/>
              </w:rPr>
              <w:t>PRECIO UNIT Referencial Bs.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9D4ED"/>
            <w:vAlign w:val="center"/>
            <w:hideMark/>
          </w:tcPr>
          <w:p w14:paraId="6209FCC9" w14:textId="77777777" w:rsidR="00756C15" w:rsidRPr="008B6DA3" w:rsidRDefault="00756C15" w:rsidP="002D1EEE">
            <w:pPr>
              <w:jc w:val="center"/>
              <w:rPr>
                <w:rFonts w:ascii="Arial Narrow" w:hAnsi="Arial Narrow" w:cs="Arial"/>
                <w:b/>
                <w:bCs/>
                <w:color w:val="000000" w:themeColor="text1"/>
                <w:sz w:val="22"/>
                <w:szCs w:val="22"/>
              </w:rPr>
            </w:pPr>
            <w:proofErr w:type="gramStart"/>
            <w:r w:rsidRPr="008B6DA3">
              <w:rPr>
                <w:rFonts w:ascii="Arial Narrow" w:hAnsi="Arial Narrow" w:cs="Arial"/>
                <w:b/>
                <w:bCs/>
                <w:color w:val="000000" w:themeColor="text1"/>
                <w:sz w:val="22"/>
                <w:szCs w:val="22"/>
              </w:rPr>
              <w:t>TOTAL</w:t>
            </w:r>
            <w:proofErr w:type="gramEnd"/>
            <w:r w:rsidRPr="008B6DA3">
              <w:rPr>
                <w:rFonts w:ascii="Arial Narrow" w:hAnsi="Arial Narrow" w:cs="Arial"/>
                <w:b/>
                <w:bCs/>
                <w:color w:val="000000" w:themeColor="text1"/>
                <w:sz w:val="22"/>
                <w:szCs w:val="22"/>
              </w:rPr>
              <w:t xml:space="preserve"> PRECIO Referencial Bs.</w:t>
            </w:r>
          </w:p>
        </w:tc>
      </w:tr>
      <w:tr w:rsidR="00756C15" w:rsidRPr="008B6DA3" w14:paraId="74C2CA52" w14:textId="77777777" w:rsidTr="002D1EEE">
        <w:trPr>
          <w:trHeight w:val="245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670EC" w14:textId="77777777" w:rsidR="00756C15" w:rsidRPr="008B6DA3" w:rsidRDefault="00756C15" w:rsidP="002D1EEE">
            <w:pPr>
              <w:jc w:val="center"/>
              <w:rPr>
                <w:rFonts w:ascii="Arial Narrow" w:hAnsi="Arial Narrow" w:cs="Calibri"/>
                <w:b/>
                <w:bCs/>
                <w:color w:val="000000" w:themeColor="text1"/>
                <w:sz w:val="22"/>
                <w:szCs w:val="22"/>
              </w:rPr>
            </w:pPr>
            <w:r w:rsidRPr="008B6DA3">
              <w:rPr>
                <w:rFonts w:ascii="Arial Narrow" w:hAnsi="Arial Narrow" w:cs="Calibri"/>
                <w:b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3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6D2E4" w14:textId="77777777" w:rsidR="00756C15" w:rsidRPr="008B6DA3" w:rsidRDefault="00756C15" w:rsidP="002D1EEE">
            <w:pPr>
              <w:jc w:val="center"/>
              <w:rPr>
                <w:rFonts w:ascii="Arial Narrow" w:eastAsia="Calibri" w:hAnsi="Arial Narrow"/>
                <w:color w:val="000000" w:themeColor="text1"/>
                <w:sz w:val="22"/>
                <w:szCs w:val="22"/>
              </w:rPr>
            </w:pPr>
            <w:r w:rsidRPr="008B6DA3">
              <w:rPr>
                <w:rFonts w:ascii="Arial Narrow" w:eastAsia="Calibri" w:hAnsi="Arial Narrow"/>
                <w:color w:val="000000" w:themeColor="text1"/>
                <w:sz w:val="22"/>
                <w:szCs w:val="22"/>
              </w:rPr>
              <w:t xml:space="preserve">Servicio. </w:t>
            </w:r>
            <w:proofErr w:type="spellStart"/>
            <w:r w:rsidRPr="008B6DA3">
              <w:rPr>
                <w:rFonts w:ascii="Arial Narrow" w:eastAsia="Calibri" w:hAnsi="Arial Narrow"/>
                <w:color w:val="000000" w:themeColor="text1"/>
                <w:sz w:val="22"/>
                <w:szCs w:val="22"/>
              </w:rPr>
              <w:t>Xxxxxxxxxxxxxx</w:t>
            </w:r>
            <w:proofErr w:type="spellEnd"/>
            <w:r w:rsidRPr="008B6DA3">
              <w:rPr>
                <w:rFonts w:ascii="Arial Narrow" w:eastAsia="Calibri" w:hAnsi="Arial Narrow"/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8B6DA3">
              <w:rPr>
                <w:rFonts w:ascii="Arial Narrow" w:eastAsia="Calibri" w:hAnsi="Arial Narrow"/>
                <w:color w:val="000000" w:themeColor="text1"/>
                <w:sz w:val="22"/>
                <w:szCs w:val="22"/>
              </w:rPr>
              <w:t>xxxxxxx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8567C5" w14:textId="77777777" w:rsidR="00756C15" w:rsidRPr="008B6DA3" w:rsidRDefault="00756C15" w:rsidP="002D1EEE">
            <w:pPr>
              <w:jc w:val="center"/>
              <w:rPr>
                <w:rFonts w:ascii="Arial Narrow" w:hAnsi="Arial Narrow" w:cs="Calibri"/>
                <w:color w:val="000000" w:themeColor="text1"/>
                <w:sz w:val="22"/>
                <w:szCs w:val="22"/>
              </w:rPr>
            </w:pPr>
            <w:r w:rsidRPr="008B6DA3">
              <w:rPr>
                <w:rFonts w:ascii="Arial Narrow" w:hAnsi="Arial Narrow" w:cs="Calibri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ABC9F" w14:textId="77777777" w:rsidR="00756C15" w:rsidRPr="008B6DA3" w:rsidRDefault="00756C15" w:rsidP="002D1EEE">
            <w:pPr>
              <w:jc w:val="center"/>
              <w:rPr>
                <w:rFonts w:ascii="Arial Narrow" w:hAnsi="Arial Narrow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52E13F" w14:textId="77777777" w:rsidR="00756C15" w:rsidRPr="008B6DA3" w:rsidRDefault="00756C15" w:rsidP="002D1EEE">
            <w:pPr>
              <w:jc w:val="center"/>
              <w:rPr>
                <w:rFonts w:ascii="Arial Narrow" w:hAnsi="Arial Narrow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9824A5" w14:textId="77777777" w:rsidR="00756C15" w:rsidRPr="008B6DA3" w:rsidRDefault="00756C15" w:rsidP="002D1EEE">
            <w:pPr>
              <w:jc w:val="right"/>
              <w:rPr>
                <w:rFonts w:ascii="Arial Narrow" w:hAnsi="Arial Narrow" w:cs="Calibri"/>
                <w:color w:val="000000" w:themeColor="text1"/>
                <w:sz w:val="22"/>
                <w:szCs w:val="22"/>
              </w:rPr>
            </w:pPr>
          </w:p>
        </w:tc>
      </w:tr>
      <w:tr w:rsidR="00756C15" w:rsidRPr="008B6DA3" w14:paraId="65F028A3" w14:textId="77777777" w:rsidTr="002D1EEE">
        <w:trPr>
          <w:trHeight w:val="28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899B5" w14:textId="77777777" w:rsidR="00756C15" w:rsidRPr="008B6DA3" w:rsidRDefault="00756C15" w:rsidP="002D1EEE">
            <w:pPr>
              <w:jc w:val="center"/>
              <w:rPr>
                <w:rFonts w:ascii="Arial Narrow" w:hAnsi="Arial Narrow" w:cs="Calibri"/>
                <w:b/>
                <w:bCs/>
                <w:color w:val="000000" w:themeColor="text1"/>
                <w:sz w:val="22"/>
                <w:szCs w:val="22"/>
              </w:rPr>
            </w:pPr>
            <w:r w:rsidRPr="008B6DA3">
              <w:rPr>
                <w:rFonts w:ascii="Arial Narrow" w:hAnsi="Arial Narrow" w:cs="Calibri"/>
                <w:b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3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DA093" w14:textId="77777777" w:rsidR="00756C15" w:rsidRPr="008B6DA3" w:rsidRDefault="00756C15" w:rsidP="002D1EEE">
            <w:pPr>
              <w:jc w:val="center"/>
              <w:rPr>
                <w:rFonts w:ascii="Arial Narrow" w:eastAsia="Calibri" w:hAnsi="Arial Narrow"/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560FED" w14:textId="77777777" w:rsidR="00756C15" w:rsidRPr="008B6DA3" w:rsidRDefault="00756C15" w:rsidP="002D1EEE">
            <w:pPr>
              <w:jc w:val="center"/>
              <w:rPr>
                <w:rFonts w:ascii="Arial Narrow" w:hAnsi="Arial Narrow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DDFD9" w14:textId="77777777" w:rsidR="00756C15" w:rsidRPr="008B6DA3" w:rsidRDefault="00756C15" w:rsidP="002D1EEE">
            <w:pPr>
              <w:jc w:val="center"/>
              <w:rPr>
                <w:rFonts w:ascii="Arial Narrow" w:hAnsi="Arial Narrow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C715F21" w14:textId="77777777" w:rsidR="00756C15" w:rsidRPr="008B6DA3" w:rsidRDefault="00756C15" w:rsidP="002D1EEE">
            <w:pPr>
              <w:jc w:val="center"/>
              <w:rPr>
                <w:rFonts w:ascii="Arial Narrow" w:hAnsi="Arial Narrow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45B198D" w14:textId="77777777" w:rsidR="00756C15" w:rsidRPr="008B6DA3" w:rsidRDefault="00756C15" w:rsidP="002D1EEE">
            <w:pPr>
              <w:jc w:val="right"/>
              <w:rPr>
                <w:rFonts w:ascii="Arial Narrow" w:hAnsi="Arial Narrow" w:cs="Calibri"/>
                <w:color w:val="000000" w:themeColor="text1"/>
                <w:sz w:val="22"/>
                <w:szCs w:val="22"/>
              </w:rPr>
            </w:pPr>
          </w:p>
        </w:tc>
      </w:tr>
      <w:tr w:rsidR="00756C15" w:rsidRPr="008B6DA3" w14:paraId="0AC39D86" w14:textId="77777777" w:rsidTr="002D1EEE">
        <w:trPr>
          <w:trHeight w:val="272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3DD24" w14:textId="77777777" w:rsidR="00756C15" w:rsidRPr="008B6DA3" w:rsidRDefault="00756C15" w:rsidP="002D1EEE">
            <w:pPr>
              <w:jc w:val="center"/>
              <w:rPr>
                <w:rFonts w:ascii="Arial Narrow" w:hAnsi="Arial Narrow" w:cs="Calibri"/>
                <w:b/>
                <w:bCs/>
                <w:color w:val="000000" w:themeColor="text1"/>
                <w:sz w:val="22"/>
                <w:szCs w:val="22"/>
              </w:rPr>
            </w:pPr>
            <w:r w:rsidRPr="008B6DA3">
              <w:rPr>
                <w:rFonts w:ascii="Arial Narrow" w:hAnsi="Arial Narrow" w:cs="Calibri"/>
                <w:b/>
                <w:bCs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3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78572" w14:textId="77777777" w:rsidR="00756C15" w:rsidRPr="008B6DA3" w:rsidRDefault="00756C15" w:rsidP="002D1EEE">
            <w:pPr>
              <w:jc w:val="center"/>
              <w:rPr>
                <w:rFonts w:ascii="Arial Narrow" w:eastAsia="Calibri" w:hAnsi="Arial Narrow"/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A73851" w14:textId="77777777" w:rsidR="00756C15" w:rsidRPr="008B6DA3" w:rsidRDefault="00756C15" w:rsidP="002D1EEE">
            <w:pPr>
              <w:jc w:val="center"/>
              <w:rPr>
                <w:rFonts w:ascii="Arial Narrow" w:hAnsi="Arial Narrow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81CFE" w14:textId="77777777" w:rsidR="00756C15" w:rsidRPr="008B6DA3" w:rsidRDefault="00756C15" w:rsidP="002D1EEE">
            <w:pPr>
              <w:jc w:val="center"/>
              <w:rPr>
                <w:rFonts w:ascii="Arial Narrow" w:hAnsi="Arial Narrow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ED2480" w14:textId="77777777" w:rsidR="00756C15" w:rsidRPr="008B6DA3" w:rsidRDefault="00756C15" w:rsidP="002D1EEE">
            <w:pPr>
              <w:jc w:val="center"/>
              <w:rPr>
                <w:rFonts w:ascii="Arial Narrow" w:hAnsi="Arial Narrow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09E0F74" w14:textId="77777777" w:rsidR="00756C15" w:rsidRPr="008B6DA3" w:rsidRDefault="00756C15" w:rsidP="002D1EEE">
            <w:pPr>
              <w:jc w:val="right"/>
              <w:rPr>
                <w:rFonts w:ascii="Arial Narrow" w:hAnsi="Arial Narrow" w:cs="Calibri"/>
                <w:color w:val="000000" w:themeColor="text1"/>
                <w:sz w:val="22"/>
                <w:szCs w:val="22"/>
              </w:rPr>
            </w:pPr>
          </w:p>
        </w:tc>
      </w:tr>
      <w:tr w:rsidR="00756C15" w:rsidRPr="008B6DA3" w14:paraId="691FBF41" w14:textId="77777777" w:rsidTr="002D1EEE">
        <w:trPr>
          <w:trHeight w:val="355"/>
        </w:trPr>
        <w:tc>
          <w:tcPr>
            <w:tcW w:w="745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EE2FE" w14:textId="77777777" w:rsidR="00756C15" w:rsidRPr="008B6DA3" w:rsidRDefault="00756C15" w:rsidP="002D1EEE">
            <w:pPr>
              <w:jc w:val="right"/>
              <w:rPr>
                <w:rFonts w:ascii="Arial Narrow" w:hAnsi="Arial Narrow" w:cs="Calibri"/>
                <w:b/>
                <w:bCs/>
                <w:color w:val="000000" w:themeColor="text1"/>
                <w:sz w:val="22"/>
                <w:szCs w:val="22"/>
              </w:rPr>
            </w:pPr>
            <w:r w:rsidRPr="008B6DA3">
              <w:rPr>
                <w:rFonts w:ascii="Arial Narrow" w:hAnsi="Arial Narrow" w:cs="Calibri"/>
                <w:b/>
                <w:bCs/>
                <w:color w:val="000000" w:themeColor="text1"/>
                <w:sz w:val="22"/>
                <w:szCs w:val="22"/>
              </w:rPr>
              <w:t> TOTAL Bs.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D6DE6C" w14:textId="77777777" w:rsidR="00756C15" w:rsidRPr="008B6DA3" w:rsidRDefault="00756C15" w:rsidP="002D1EEE">
            <w:pPr>
              <w:jc w:val="right"/>
              <w:rPr>
                <w:rFonts w:ascii="Arial Narrow" w:hAnsi="Arial Narrow" w:cs="Calibri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</w:tbl>
    <w:p w14:paraId="01F921A5" w14:textId="77777777" w:rsidR="00756C15" w:rsidRPr="008B6DA3" w:rsidRDefault="00756C15" w:rsidP="00756C15">
      <w:pPr>
        <w:rPr>
          <w:rFonts w:ascii="Arial Narrow" w:hAnsi="Arial Narrow" w:cs="Arial"/>
          <w:color w:val="000000" w:themeColor="text1"/>
          <w:sz w:val="22"/>
          <w:szCs w:val="22"/>
        </w:rPr>
      </w:pPr>
    </w:p>
    <w:p w14:paraId="4D8C622D" w14:textId="77777777" w:rsidR="00756C15" w:rsidRPr="008B6DA3" w:rsidRDefault="00756C15" w:rsidP="00756C15">
      <w:pPr>
        <w:jc w:val="both"/>
        <w:rPr>
          <w:rFonts w:ascii="Arial Narrow" w:eastAsia="MS Mincho" w:hAnsi="Arial Narrow" w:cs="Tahoma"/>
          <w:color w:val="000000" w:themeColor="text1"/>
          <w:sz w:val="22"/>
          <w:szCs w:val="22"/>
        </w:rPr>
      </w:pPr>
      <w:r w:rsidRPr="008B6DA3">
        <w:rPr>
          <w:rFonts w:ascii="Arial Narrow" w:eastAsia="MS Mincho" w:hAnsi="Arial Narrow" w:cs="Tahoma"/>
          <w:color w:val="000000" w:themeColor="text1"/>
          <w:sz w:val="22"/>
          <w:szCs w:val="22"/>
        </w:rPr>
        <w:t>Se adjunta documentación de respaldo con la que se calculó el Precio Referencial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20"/>
        <w:gridCol w:w="2023"/>
      </w:tblGrid>
      <w:tr w:rsidR="00756C15" w:rsidRPr="008B6DA3" w14:paraId="5FE7E9AE" w14:textId="77777777" w:rsidTr="002D1EEE">
        <w:trPr>
          <w:trHeight w:val="235"/>
          <w:jc w:val="center"/>
        </w:trPr>
        <w:tc>
          <w:tcPr>
            <w:tcW w:w="5220" w:type="dxa"/>
            <w:shd w:val="clear" w:color="auto" w:fill="EAEAEA"/>
          </w:tcPr>
          <w:p w14:paraId="1D9F2AC6" w14:textId="77777777" w:rsidR="00756C15" w:rsidRPr="008B6DA3" w:rsidRDefault="00756C15" w:rsidP="002D1EEE">
            <w:pPr>
              <w:jc w:val="center"/>
              <w:rPr>
                <w:rFonts w:ascii="Arial Narrow" w:eastAsia="MS Mincho" w:hAnsi="Arial Narrow" w:cs="Tahoma"/>
                <w:b/>
                <w:color w:val="000000" w:themeColor="text1"/>
                <w:sz w:val="22"/>
                <w:szCs w:val="22"/>
              </w:rPr>
            </w:pPr>
            <w:r w:rsidRPr="008B6DA3">
              <w:rPr>
                <w:rFonts w:ascii="Arial Narrow" w:eastAsia="MS Mincho" w:hAnsi="Arial Narrow" w:cs="Tahoma"/>
                <w:b/>
                <w:color w:val="000000" w:themeColor="text1"/>
                <w:sz w:val="22"/>
                <w:szCs w:val="22"/>
              </w:rPr>
              <w:t>*DOCUMENTO DE RESPALDO</w:t>
            </w:r>
          </w:p>
        </w:tc>
        <w:tc>
          <w:tcPr>
            <w:tcW w:w="2023" w:type="dxa"/>
            <w:shd w:val="clear" w:color="auto" w:fill="EAEAEA"/>
          </w:tcPr>
          <w:p w14:paraId="7E38B0EA" w14:textId="77777777" w:rsidR="00756C15" w:rsidRPr="008B6DA3" w:rsidRDefault="00756C15" w:rsidP="002D1EEE">
            <w:pPr>
              <w:jc w:val="center"/>
              <w:rPr>
                <w:rFonts w:ascii="Arial Narrow" w:eastAsia="MS Mincho" w:hAnsi="Arial Narrow" w:cs="Tahoma"/>
                <w:b/>
                <w:color w:val="000000" w:themeColor="text1"/>
                <w:sz w:val="22"/>
                <w:szCs w:val="22"/>
              </w:rPr>
            </w:pPr>
            <w:r w:rsidRPr="008B6DA3">
              <w:rPr>
                <w:rFonts w:ascii="Arial Narrow" w:eastAsia="MS Mincho" w:hAnsi="Arial Narrow" w:cs="Tahoma"/>
                <w:b/>
                <w:color w:val="000000" w:themeColor="text1"/>
                <w:sz w:val="22"/>
                <w:szCs w:val="22"/>
              </w:rPr>
              <w:t>MARCAR</w:t>
            </w:r>
          </w:p>
        </w:tc>
      </w:tr>
      <w:tr w:rsidR="00756C15" w:rsidRPr="008B6DA3" w14:paraId="60D57BE0" w14:textId="77777777" w:rsidTr="002D1EEE">
        <w:trPr>
          <w:trHeight w:val="235"/>
          <w:jc w:val="center"/>
        </w:trPr>
        <w:tc>
          <w:tcPr>
            <w:tcW w:w="5220" w:type="dxa"/>
            <w:shd w:val="clear" w:color="auto" w:fill="auto"/>
          </w:tcPr>
          <w:p w14:paraId="5EFCAEF9" w14:textId="77777777" w:rsidR="00756C15" w:rsidRPr="008B6DA3" w:rsidRDefault="00756C15" w:rsidP="002D1EEE">
            <w:pPr>
              <w:jc w:val="both"/>
              <w:rPr>
                <w:rFonts w:ascii="Arial Narrow" w:eastAsia="MS Mincho" w:hAnsi="Arial Narrow" w:cs="Tahoma"/>
                <w:color w:val="000000" w:themeColor="text1"/>
                <w:sz w:val="22"/>
                <w:szCs w:val="22"/>
              </w:rPr>
            </w:pPr>
            <w:r w:rsidRPr="008B6DA3">
              <w:rPr>
                <w:rFonts w:ascii="Arial Narrow" w:eastAsia="MS Mincho" w:hAnsi="Arial Narrow" w:cs="Tahoma"/>
                <w:color w:val="000000" w:themeColor="text1"/>
                <w:sz w:val="22"/>
                <w:szCs w:val="22"/>
              </w:rPr>
              <w:t>Cotización/Proformas</w:t>
            </w:r>
          </w:p>
        </w:tc>
        <w:tc>
          <w:tcPr>
            <w:tcW w:w="2023" w:type="dxa"/>
            <w:shd w:val="clear" w:color="auto" w:fill="auto"/>
          </w:tcPr>
          <w:p w14:paraId="1ED15C7A" w14:textId="77777777" w:rsidR="00756C15" w:rsidRPr="008B6DA3" w:rsidRDefault="00756C15" w:rsidP="002D1EEE">
            <w:pPr>
              <w:jc w:val="center"/>
              <w:rPr>
                <w:rFonts w:ascii="Arial Narrow" w:eastAsia="MS Mincho" w:hAnsi="Arial Narrow" w:cs="Tahoma"/>
                <w:color w:val="000000" w:themeColor="text1"/>
                <w:sz w:val="22"/>
                <w:szCs w:val="22"/>
              </w:rPr>
            </w:pPr>
          </w:p>
        </w:tc>
      </w:tr>
      <w:tr w:rsidR="00756C15" w:rsidRPr="008B6DA3" w14:paraId="04779901" w14:textId="77777777" w:rsidTr="002D1EEE">
        <w:trPr>
          <w:trHeight w:val="235"/>
          <w:jc w:val="center"/>
        </w:trPr>
        <w:tc>
          <w:tcPr>
            <w:tcW w:w="5220" w:type="dxa"/>
            <w:shd w:val="clear" w:color="auto" w:fill="auto"/>
          </w:tcPr>
          <w:p w14:paraId="78FE2C1E" w14:textId="77777777" w:rsidR="00756C15" w:rsidRPr="008B6DA3" w:rsidRDefault="00756C15" w:rsidP="002D1EEE">
            <w:pPr>
              <w:jc w:val="both"/>
              <w:rPr>
                <w:rFonts w:ascii="Arial Narrow" w:eastAsia="MS Mincho" w:hAnsi="Arial Narrow" w:cs="Tahoma"/>
                <w:color w:val="000000" w:themeColor="text1"/>
                <w:sz w:val="22"/>
                <w:szCs w:val="22"/>
              </w:rPr>
            </w:pPr>
            <w:r w:rsidRPr="008B6DA3">
              <w:rPr>
                <w:rFonts w:ascii="Arial Narrow" w:eastAsia="MS Mincho" w:hAnsi="Arial Narrow" w:cs="Tahoma"/>
                <w:color w:val="000000" w:themeColor="text1"/>
                <w:sz w:val="22"/>
                <w:szCs w:val="22"/>
              </w:rPr>
              <w:t>Análisis de precios unitarios</w:t>
            </w:r>
          </w:p>
        </w:tc>
        <w:tc>
          <w:tcPr>
            <w:tcW w:w="2023" w:type="dxa"/>
            <w:shd w:val="clear" w:color="auto" w:fill="auto"/>
          </w:tcPr>
          <w:p w14:paraId="49EF82BE" w14:textId="77777777" w:rsidR="00756C15" w:rsidRPr="008B6DA3" w:rsidRDefault="00756C15" w:rsidP="002D1EEE">
            <w:pPr>
              <w:jc w:val="center"/>
              <w:rPr>
                <w:rFonts w:ascii="Arial Narrow" w:eastAsia="MS Mincho" w:hAnsi="Arial Narrow" w:cs="Tahoma"/>
                <w:color w:val="000000" w:themeColor="text1"/>
                <w:sz w:val="22"/>
                <w:szCs w:val="22"/>
              </w:rPr>
            </w:pPr>
          </w:p>
        </w:tc>
      </w:tr>
      <w:tr w:rsidR="00756C15" w:rsidRPr="008B6DA3" w14:paraId="5F0164D7" w14:textId="77777777" w:rsidTr="002D1EEE">
        <w:trPr>
          <w:trHeight w:val="267"/>
          <w:jc w:val="center"/>
        </w:trPr>
        <w:tc>
          <w:tcPr>
            <w:tcW w:w="5220" w:type="dxa"/>
            <w:shd w:val="clear" w:color="auto" w:fill="auto"/>
          </w:tcPr>
          <w:p w14:paraId="7B357701" w14:textId="08287819" w:rsidR="00756C15" w:rsidRPr="008B6DA3" w:rsidRDefault="00756C15" w:rsidP="002D1EEE">
            <w:pPr>
              <w:rPr>
                <w:rFonts w:ascii="Arial Narrow" w:eastAsia="MS Mincho" w:hAnsi="Arial Narrow" w:cs="Tahoma"/>
                <w:color w:val="000000" w:themeColor="text1"/>
                <w:sz w:val="22"/>
                <w:szCs w:val="22"/>
              </w:rPr>
            </w:pPr>
            <w:r w:rsidRPr="008B6DA3">
              <w:rPr>
                <w:rFonts w:ascii="Arial Narrow" w:eastAsia="MS Mincho" w:hAnsi="Arial Narrow" w:cs="Tahoma"/>
                <w:color w:val="000000" w:themeColor="text1"/>
                <w:sz w:val="22"/>
                <w:szCs w:val="22"/>
              </w:rPr>
              <w:t xml:space="preserve">Otro tipo de documento (especificar) </w:t>
            </w:r>
            <w:proofErr w:type="gramStart"/>
            <w:r w:rsidRPr="008B6DA3">
              <w:rPr>
                <w:rFonts w:ascii="Arial Narrow" w:eastAsia="MS Mincho" w:hAnsi="Arial Narrow" w:cs="Tahoma"/>
                <w:color w:val="000000" w:themeColor="text1"/>
                <w:sz w:val="22"/>
                <w:szCs w:val="22"/>
              </w:rPr>
              <w:t>…….</w:t>
            </w:r>
            <w:proofErr w:type="gramEnd"/>
          </w:p>
        </w:tc>
        <w:tc>
          <w:tcPr>
            <w:tcW w:w="2023" w:type="dxa"/>
            <w:shd w:val="clear" w:color="auto" w:fill="auto"/>
          </w:tcPr>
          <w:p w14:paraId="4D2351AE" w14:textId="77777777" w:rsidR="00756C15" w:rsidRPr="008B6DA3" w:rsidRDefault="00756C15" w:rsidP="002D1EEE">
            <w:pPr>
              <w:jc w:val="center"/>
              <w:rPr>
                <w:rFonts w:ascii="Arial Narrow" w:eastAsia="MS Mincho" w:hAnsi="Arial Narrow" w:cs="Tahoma"/>
                <w:color w:val="000000" w:themeColor="text1"/>
                <w:sz w:val="22"/>
                <w:szCs w:val="22"/>
              </w:rPr>
            </w:pPr>
          </w:p>
        </w:tc>
      </w:tr>
    </w:tbl>
    <w:p w14:paraId="538663C5" w14:textId="2FF3124E" w:rsidR="00756C15" w:rsidRPr="008B6DA3" w:rsidRDefault="00756C15" w:rsidP="00756C15">
      <w:pPr>
        <w:pStyle w:val="Prrafodelista"/>
        <w:jc w:val="both"/>
        <w:rPr>
          <w:rFonts w:ascii="Arial Narrow" w:eastAsia="MS Mincho" w:hAnsi="Arial Narrow" w:cs="Tahoma"/>
          <w:color w:val="000000" w:themeColor="text1"/>
          <w:sz w:val="22"/>
          <w:szCs w:val="22"/>
        </w:rPr>
      </w:pPr>
      <w:r w:rsidRPr="008B6DA3">
        <w:rPr>
          <w:rFonts w:ascii="Arial Narrow" w:eastAsia="MS Mincho" w:hAnsi="Arial Narrow" w:cs="Tahoma"/>
          <w:color w:val="000000" w:themeColor="text1"/>
          <w:sz w:val="22"/>
          <w:szCs w:val="22"/>
        </w:rPr>
        <w:t>*La documentación de respaldo debe estar debidamente suscrito del servidor público quien recabo la cotización/proforma o realizo el análisis de precios unitarios.</w:t>
      </w:r>
    </w:p>
    <w:p w14:paraId="65AE6A56" w14:textId="77777777" w:rsidR="00756C15" w:rsidRPr="008B6DA3" w:rsidRDefault="00756C15" w:rsidP="00756C15">
      <w:pPr>
        <w:rPr>
          <w:rFonts w:ascii="Arial Narrow" w:eastAsia="MS Mincho" w:hAnsi="Arial Narrow" w:cs="Tahoma"/>
          <w:color w:val="000000" w:themeColor="text1"/>
          <w:sz w:val="22"/>
          <w:szCs w:val="22"/>
        </w:rPr>
      </w:pPr>
    </w:p>
    <w:p w14:paraId="6F32430D" w14:textId="77777777" w:rsidR="00756C15" w:rsidRPr="008B6DA3" w:rsidRDefault="00756C15" w:rsidP="00756C15">
      <w:pPr>
        <w:rPr>
          <w:rFonts w:ascii="Arial Narrow" w:eastAsia="MS Mincho" w:hAnsi="Arial Narrow" w:cs="Tahoma"/>
          <w:color w:val="000000" w:themeColor="text1"/>
          <w:sz w:val="22"/>
          <w:szCs w:val="22"/>
        </w:rPr>
      </w:pPr>
      <w:r w:rsidRPr="008B6DA3">
        <w:rPr>
          <w:rFonts w:ascii="Arial Narrow" w:eastAsia="MS Mincho" w:hAnsi="Arial Narrow" w:cs="Tahoma"/>
          <w:color w:val="000000" w:themeColor="text1"/>
          <w:sz w:val="22"/>
          <w:szCs w:val="22"/>
        </w:rPr>
        <w:t>Asimismo, certificamos que el precio referencial y sus respaldos se encuentran vigentes</w:t>
      </w:r>
    </w:p>
    <w:p w14:paraId="76433372" w14:textId="77777777" w:rsidR="00756C15" w:rsidRPr="008B6DA3" w:rsidRDefault="00756C15" w:rsidP="00756C15">
      <w:pPr>
        <w:jc w:val="center"/>
        <w:rPr>
          <w:rFonts w:ascii="Arial Narrow" w:eastAsia="MS Mincho" w:hAnsi="Arial Narrow" w:cs="Tahoma"/>
          <w:color w:val="000000" w:themeColor="text1"/>
          <w:sz w:val="22"/>
          <w:szCs w:val="22"/>
        </w:rPr>
      </w:pPr>
    </w:p>
    <w:p w14:paraId="0B1981A5" w14:textId="77777777" w:rsidR="00756C15" w:rsidRPr="008B6DA3" w:rsidRDefault="00756C15" w:rsidP="00756C15">
      <w:pPr>
        <w:rPr>
          <w:rFonts w:ascii="Arial Narrow" w:eastAsia="MS Mincho" w:hAnsi="Arial Narrow" w:cs="Tahoma"/>
          <w:color w:val="000000" w:themeColor="text1"/>
          <w:sz w:val="22"/>
          <w:szCs w:val="22"/>
        </w:rPr>
      </w:pPr>
      <w:r w:rsidRPr="008B6DA3">
        <w:rPr>
          <w:rFonts w:ascii="Arial Narrow" w:eastAsia="MS Mincho" w:hAnsi="Arial Narrow" w:cs="Tahoma"/>
          <w:color w:val="000000" w:themeColor="text1"/>
          <w:sz w:val="22"/>
          <w:szCs w:val="22"/>
        </w:rPr>
        <w:t xml:space="preserve">La </w:t>
      </w:r>
      <w:proofErr w:type="gramStart"/>
      <w:r w:rsidRPr="008B6DA3">
        <w:rPr>
          <w:rFonts w:ascii="Arial Narrow" w:eastAsia="MS Mincho" w:hAnsi="Arial Narrow" w:cs="Tahoma"/>
          <w:color w:val="000000" w:themeColor="text1"/>
          <w:sz w:val="22"/>
          <w:szCs w:val="22"/>
        </w:rPr>
        <w:t>Paz, ….</w:t>
      </w:r>
      <w:proofErr w:type="gramEnd"/>
      <w:r w:rsidRPr="008B6DA3">
        <w:rPr>
          <w:rFonts w:ascii="Arial Narrow" w:eastAsia="MS Mincho" w:hAnsi="Arial Narrow" w:cs="Tahoma"/>
          <w:color w:val="000000" w:themeColor="text1"/>
          <w:sz w:val="22"/>
          <w:szCs w:val="22"/>
        </w:rPr>
        <w:t>. de ……</w:t>
      </w:r>
      <w:proofErr w:type="gramStart"/>
      <w:r w:rsidRPr="008B6DA3">
        <w:rPr>
          <w:rFonts w:ascii="Arial Narrow" w:eastAsia="MS Mincho" w:hAnsi="Arial Narrow" w:cs="Tahoma"/>
          <w:color w:val="000000" w:themeColor="text1"/>
          <w:sz w:val="22"/>
          <w:szCs w:val="22"/>
        </w:rPr>
        <w:t>…….</w:t>
      </w:r>
      <w:proofErr w:type="gramEnd"/>
      <w:r w:rsidRPr="008B6DA3">
        <w:rPr>
          <w:rFonts w:ascii="Arial Narrow" w:eastAsia="MS Mincho" w:hAnsi="Arial Narrow" w:cs="Tahoma"/>
          <w:color w:val="000000" w:themeColor="text1"/>
          <w:sz w:val="22"/>
          <w:szCs w:val="22"/>
        </w:rPr>
        <w:t>. de 2024</w:t>
      </w:r>
    </w:p>
    <w:p w14:paraId="6C8F59B3" w14:textId="77777777" w:rsidR="00756C15" w:rsidRPr="00756C15" w:rsidRDefault="00756C15" w:rsidP="00756C15">
      <w:pPr>
        <w:jc w:val="center"/>
        <w:rPr>
          <w:rFonts w:ascii="Tahoma" w:eastAsia="MS Mincho" w:hAnsi="Tahoma" w:cs="Tahoma"/>
          <w:b/>
          <w:color w:val="000000" w:themeColor="text1"/>
          <w:sz w:val="18"/>
          <w:szCs w:val="18"/>
        </w:rPr>
      </w:pPr>
    </w:p>
    <w:tbl>
      <w:tblPr>
        <w:tblW w:w="9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9"/>
        <w:gridCol w:w="4579"/>
      </w:tblGrid>
      <w:tr w:rsidR="00756C15" w:rsidRPr="00756C15" w14:paraId="17D9901D" w14:textId="77777777" w:rsidTr="002D1EEE">
        <w:trPr>
          <w:trHeight w:val="501"/>
        </w:trPr>
        <w:tc>
          <w:tcPr>
            <w:tcW w:w="4579" w:type="dxa"/>
            <w:shd w:val="clear" w:color="auto" w:fill="EAEAEA"/>
            <w:vAlign w:val="center"/>
          </w:tcPr>
          <w:p w14:paraId="52712229" w14:textId="77777777" w:rsidR="00756C15" w:rsidRPr="00756C15" w:rsidRDefault="00756C15" w:rsidP="002D1EEE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  <w:lang w:eastAsia="es-BO"/>
              </w:rPr>
            </w:pPr>
            <w:r w:rsidRPr="00756C1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  <w:lang w:eastAsia="es-BO"/>
              </w:rPr>
              <w:t>La estimación del precio referencial fue efectuada por (Sello y Firma):</w:t>
            </w:r>
          </w:p>
        </w:tc>
        <w:tc>
          <w:tcPr>
            <w:tcW w:w="4579" w:type="dxa"/>
            <w:shd w:val="clear" w:color="auto" w:fill="EAEAEA"/>
            <w:vAlign w:val="center"/>
          </w:tcPr>
          <w:p w14:paraId="59385BBB" w14:textId="77777777" w:rsidR="00756C15" w:rsidRPr="00756C15" w:rsidRDefault="00756C15" w:rsidP="002D1EEE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  <w:lang w:eastAsia="es-BO"/>
              </w:rPr>
            </w:pPr>
          </w:p>
          <w:p w14:paraId="6223F0CB" w14:textId="77777777" w:rsidR="00756C15" w:rsidRPr="00756C15" w:rsidRDefault="00756C15" w:rsidP="002D1EEE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  <w:lang w:eastAsia="es-BO"/>
              </w:rPr>
            </w:pPr>
            <w:r w:rsidRPr="00756C1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  <w:lang w:eastAsia="es-BO"/>
              </w:rPr>
              <w:t>Aprobada por (Sello y firma):</w:t>
            </w:r>
          </w:p>
        </w:tc>
      </w:tr>
      <w:tr w:rsidR="00756C15" w:rsidRPr="008B6DA3" w14:paraId="43647DC1" w14:textId="77777777" w:rsidTr="002D1EEE">
        <w:trPr>
          <w:trHeight w:val="1057"/>
        </w:trPr>
        <w:tc>
          <w:tcPr>
            <w:tcW w:w="4579" w:type="dxa"/>
            <w:tcBorders>
              <w:bottom w:val="single" w:sz="4" w:space="0" w:color="auto"/>
            </w:tcBorders>
            <w:shd w:val="clear" w:color="auto" w:fill="auto"/>
          </w:tcPr>
          <w:p w14:paraId="107A5F63" w14:textId="77777777" w:rsidR="00756C15" w:rsidRPr="008B6DA3" w:rsidRDefault="00756C15" w:rsidP="002D1EEE">
            <w:pPr>
              <w:jc w:val="both"/>
              <w:rPr>
                <w:rFonts w:ascii="Tahoma" w:eastAsia="MS Mincho" w:hAnsi="Tahoma" w:cs="Tahoma"/>
                <w:color w:val="000000" w:themeColor="text1"/>
                <w:sz w:val="22"/>
                <w:szCs w:val="22"/>
              </w:rPr>
            </w:pPr>
          </w:p>
          <w:p w14:paraId="41AA0AF1" w14:textId="77777777" w:rsidR="00756C15" w:rsidRPr="008B6DA3" w:rsidRDefault="00756C15" w:rsidP="002D1EEE">
            <w:pPr>
              <w:jc w:val="both"/>
              <w:rPr>
                <w:rFonts w:ascii="Tahoma" w:eastAsia="MS Mincho" w:hAnsi="Tahoma" w:cs="Tahoma"/>
                <w:color w:val="000000" w:themeColor="text1"/>
                <w:sz w:val="22"/>
                <w:szCs w:val="22"/>
              </w:rPr>
            </w:pPr>
          </w:p>
          <w:p w14:paraId="33729F4F" w14:textId="77777777" w:rsidR="00756C15" w:rsidRPr="008B6DA3" w:rsidRDefault="00756C15" w:rsidP="002D1EEE">
            <w:pPr>
              <w:jc w:val="both"/>
              <w:rPr>
                <w:rFonts w:ascii="Tahoma" w:eastAsia="MS Mincho" w:hAnsi="Tahoma" w:cs="Tahoma"/>
                <w:color w:val="000000" w:themeColor="text1"/>
                <w:sz w:val="22"/>
                <w:szCs w:val="22"/>
              </w:rPr>
            </w:pPr>
          </w:p>
        </w:tc>
        <w:tc>
          <w:tcPr>
            <w:tcW w:w="4579" w:type="dxa"/>
            <w:tcBorders>
              <w:bottom w:val="single" w:sz="4" w:space="0" w:color="auto"/>
            </w:tcBorders>
            <w:shd w:val="clear" w:color="auto" w:fill="auto"/>
          </w:tcPr>
          <w:p w14:paraId="4F5678C8" w14:textId="77777777" w:rsidR="00756C15" w:rsidRPr="008B6DA3" w:rsidRDefault="00756C15" w:rsidP="002D1EEE">
            <w:pPr>
              <w:jc w:val="both"/>
              <w:rPr>
                <w:rFonts w:ascii="Tahoma" w:eastAsia="MS Mincho" w:hAnsi="Tahoma" w:cs="Tahoma"/>
                <w:color w:val="000000" w:themeColor="text1"/>
                <w:sz w:val="22"/>
                <w:szCs w:val="22"/>
              </w:rPr>
            </w:pPr>
          </w:p>
        </w:tc>
      </w:tr>
    </w:tbl>
    <w:p w14:paraId="49CCE435" w14:textId="02D2881E" w:rsidR="00756C15" w:rsidRDefault="00756C15" w:rsidP="000716F0">
      <w:pPr>
        <w:rPr>
          <w:rFonts w:ascii="Arial" w:hAnsi="Arial" w:cs="Arial"/>
        </w:rPr>
      </w:pPr>
    </w:p>
    <w:sectPr w:rsidR="00756C15" w:rsidSect="008F741C">
      <w:headerReference w:type="default" r:id="rId8"/>
      <w:pgSz w:w="12240" w:h="15840" w:code="1"/>
      <w:pgMar w:top="2013" w:right="1183" w:bottom="21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BD7758" w14:textId="77777777" w:rsidR="00F41A75" w:rsidRDefault="00F41A75" w:rsidP="00C033D9">
      <w:r>
        <w:separator/>
      </w:r>
    </w:p>
  </w:endnote>
  <w:endnote w:type="continuationSeparator" w:id="0">
    <w:p w14:paraId="2B35AF24" w14:textId="77777777" w:rsidR="00F41A75" w:rsidRDefault="00F41A75" w:rsidP="00C033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7892F" w14:textId="77777777" w:rsidR="00F41A75" w:rsidRDefault="00F41A75" w:rsidP="00C033D9">
      <w:r>
        <w:separator/>
      </w:r>
    </w:p>
  </w:footnote>
  <w:footnote w:type="continuationSeparator" w:id="0">
    <w:p w14:paraId="6892EE7A" w14:textId="77777777" w:rsidR="00F41A75" w:rsidRDefault="00F41A75" w:rsidP="00C033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18356" w14:textId="17EF93BF" w:rsidR="00C033D9" w:rsidRDefault="00B87055" w:rsidP="00D90028">
    <w:pPr>
      <w:pStyle w:val="Encabezado"/>
      <w:tabs>
        <w:tab w:val="clear" w:pos="4252"/>
        <w:tab w:val="clear" w:pos="8504"/>
        <w:tab w:val="left" w:pos="5990"/>
        <w:tab w:val="right" w:pos="8838"/>
      </w:tabs>
    </w:pPr>
    <w:r>
      <w:rPr>
        <w:noProof/>
      </w:rPr>
      <w:drawing>
        <wp:anchor distT="0" distB="0" distL="114300" distR="114300" simplePos="0" relativeHeight="251661823" behindDoc="1" locked="0" layoutInCell="1" allowOverlap="1" wp14:anchorId="4FB3AC2E" wp14:editId="591F2DF7">
          <wp:simplePos x="0" y="0"/>
          <wp:positionH relativeFrom="margin">
            <wp:align>center</wp:align>
          </wp:positionH>
          <wp:positionV relativeFrom="paragraph">
            <wp:posOffset>-432870</wp:posOffset>
          </wp:positionV>
          <wp:extent cx="7088943" cy="10023894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8943" cy="10023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0028">
      <w:tab/>
    </w:r>
    <w:r w:rsidR="00D90028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17D43"/>
    <w:multiLevelType w:val="hybridMultilevel"/>
    <w:tmpl w:val="59D6FE96"/>
    <w:lvl w:ilvl="0" w:tplc="B3DA53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55BEB"/>
    <w:multiLevelType w:val="hybridMultilevel"/>
    <w:tmpl w:val="01E0539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E5F7E"/>
    <w:multiLevelType w:val="hybridMultilevel"/>
    <w:tmpl w:val="7F9C01C2"/>
    <w:lvl w:ilvl="0" w:tplc="0C5C6234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493BDD"/>
    <w:multiLevelType w:val="hybridMultilevel"/>
    <w:tmpl w:val="59D6FE96"/>
    <w:lvl w:ilvl="0" w:tplc="B3DA53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EA1FFD"/>
    <w:multiLevelType w:val="hybridMultilevel"/>
    <w:tmpl w:val="7810A334"/>
    <w:lvl w:ilvl="0" w:tplc="5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D67CF8"/>
    <w:multiLevelType w:val="multilevel"/>
    <w:tmpl w:val="C82AA5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48275623"/>
    <w:multiLevelType w:val="hybridMultilevel"/>
    <w:tmpl w:val="A43AB5E0"/>
    <w:lvl w:ilvl="0" w:tplc="5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8D35A7"/>
    <w:multiLevelType w:val="hybridMultilevel"/>
    <w:tmpl w:val="D9B6B9B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5047D6"/>
    <w:multiLevelType w:val="hybridMultilevel"/>
    <w:tmpl w:val="B8B0DFEC"/>
    <w:lvl w:ilvl="0" w:tplc="09C0894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A33CD3"/>
    <w:multiLevelType w:val="hybridMultilevel"/>
    <w:tmpl w:val="A9E40E7C"/>
    <w:lvl w:ilvl="0" w:tplc="1646E87E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273EC6"/>
    <w:multiLevelType w:val="hybridMultilevel"/>
    <w:tmpl w:val="59D6FE96"/>
    <w:lvl w:ilvl="0" w:tplc="B3DA53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05186E"/>
    <w:multiLevelType w:val="hybridMultilevel"/>
    <w:tmpl w:val="34725EC4"/>
    <w:lvl w:ilvl="0" w:tplc="5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35151A"/>
    <w:multiLevelType w:val="hybridMultilevel"/>
    <w:tmpl w:val="D9B6B9B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1"/>
  </w:num>
  <w:num w:numId="4">
    <w:abstractNumId w:val="11"/>
  </w:num>
  <w:num w:numId="5">
    <w:abstractNumId w:val="8"/>
  </w:num>
  <w:num w:numId="6">
    <w:abstractNumId w:val="9"/>
  </w:num>
  <w:num w:numId="7">
    <w:abstractNumId w:val="5"/>
  </w:num>
  <w:num w:numId="8">
    <w:abstractNumId w:val="4"/>
  </w:num>
  <w:num w:numId="9">
    <w:abstractNumId w:val="2"/>
  </w:num>
  <w:num w:numId="10">
    <w:abstractNumId w:val="2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10"/>
  </w:num>
  <w:num w:numId="14">
    <w:abstractNumId w:val="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33D9"/>
    <w:rsid w:val="0004311C"/>
    <w:rsid w:val="00044F8D"/>
    <w:rsid w:val="000716F0"/>
    <w:rsid w:val="00076594"/>
    <w:rsid w:val="00100B84"/>
    <w:rsid w:val="00103DB3"/>
    <w:rsid w:val="00132ED1"/>
    <w:rsid w:val="00192B66"/>
    <w:rsid w:val="001C68CC"/>
    <w:rsid w:val="001E7E06"/>
    <w:rsid w:val="001F0525"/>
    <w:rsid w:val="002F406D"/>
    <w:rsid w:val="00314C3F"/>
    <w:rsid w:val="00365239"/>
    <w:rsid w:val="003C7D1E"/>
    <w:rsid w:val="003F4542"/>
    <w:rsid w:val="003F64AB"/>
    <w:rsid w:val="00453B28"/>
    <w:rsid w:val="004D0F98"/>
    <w:rsid w:val="00505D6E"/>
    <w:rsid w:val="005341BB"/>
    <w:rsid w:val="00537600"/>
    <w:rsid w:val="005637C9"/>
    <w:rsid w:val="00577B4D"/>
    <w:rsid w:val="00581677"/>
    <w:rsid w:val="005B1345"/>
    <w:rsid w:val="005D72F5"/>
    <w:rsid w:val="00614344"/>
    <w:rsid w:val="00616415"/>
    <w:rsid w:val="0063395F"/>
    <w:rsid w:val="00665177"/>
    <w:rsid w:val="00691EA2"/>
    <w:rsid w:val="006A1633"/>
    <w:rsid w:val="006C39D8"/>
    <w:rsid w:val="00756C15"/>
    <w:rsid w:val="007648EB"/>
    <w:rsid w:val="00793CA8"/>
    <w:rsid w:val="007D52B7"/>
    <w:rsid w:val="00804EBF"/>
    <w:rsid w:val="00817C79"/>
    <w:rsid w:val="00850052"/>
    <w:rsid w:val="00862365"/>
    <w:rsid w:val="008C64EC"/>
    <w:rsid w:val="008D18E6"/>
    <w:rsid w:val="008F3141"/>
    <w:rsid w:val="008F741C"/>
    <w:rsid w:val="00923E26"/>
    <w:rsid w:val="00963BF9"/>
    <w:rsid w:val="0099474C"/>
    <w:rsid w:val="009D16D6"/>
    <w:rsid w:val="009E121D"/>
    <w:rsid w:val="009E2659"/>
    <w:rsid w:val="00A24D4D"/>
    <w:rsid w:val="00A32EB7"/>
    <w:rsid w:val="00A53B45"/>
    <w:rsid w:val="00A6293D"/>
    <w:rsid w:val="00A77047"/>
    <w:rsid w:val="00A97514"/>
    <w:rsid w:val="00AC6B51"/>
    <w:rsid w:val="00AC793B"/>
    <w:rsid w:val="00AE3EB2"/>
    <w:rsid w:val="00AF62DF"/>
    <w:rsid w:val="00B3377B"/>
    <w:rsid w:val="00B436A7"/>
    <w:rsid w:val="00B80A5A"/>
    <w:rsid w:val="00B80E92"/>
    <w:rsid w:val="00B87055"/>
    <w:rsid w:val="00BB57F7"/>
    <w:rsid w:val="00BD67BA"/>
    <w:rsid w:val="00BE3FEF"/>
    <w:rsid w:val="00C033D9"/>
    <w:rsid w:val="00C10842"/>
    <w:rsid w:val="00C13413"/>
    <w:rsid w:val="00C84DD4"/>
    <w:rsid w:val="00CA71AE"/>
    <w:rsid w:val="00CE3648"/>
    <w:rsid w:val="00CF4CB5"/>
    <w:rsid w:val="00D05287"/>
    <w:rsid w:val="00D34196"/>
    <w:rsid w:val="00D67124"/>
    <w:rsid w:val="00D90028"/>
    <w:rsid w:val="00DA1DF4"/>
    <w:rsid w:val="00DA2F79"/>
    <w:rsid w:val="00DA437A"/>
    <w:rsid w:val="00DF7A3B"/>
    <w:rsid w:val="00E12A44"/>
    <w:rsid w:val="00E6351E"/>
    <w:rsid w:val="00E741CD"/>
    <w:rsid w:val="00ED10BC"/>
    <w:rsid w:val="00ED13C9"/>
    <w:rsid w:val="00F27A4F"/>
    <w:rsid w:val="00F41A75"/>
    <w:rsid w:val="00F46E75"/>
    <w:rsid w:val="00F531D2"/>
    <w:rsid w:val="00F82BA7"/>
    <w:rsid w:val="00FA1115"/>
    <w:rsid w:val="00FC7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275CE9"/>
  <w15:chartTrackingRefBased/>
  <w15:docId w15:val="{E45FDE51-B490-4C23-A889-3AF28378B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71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033D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033D9"/>
  </w:style>
  <w:style w:type="paragraph" w:styleId="Piedepgina">
    <w:name w:val="footer"/>
    <w:basedOn w:val="Normal"/>
    <w:link w:val="PiedepginaCar"/>
    <w:uiPriority w:val="99"/>
    <w:unhideWhenUsed/>
    <w:rsid w:val="00C033D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033D9"/>
  </w:style>
  <w:style w:type="paragraph" w:styleId="Textodeglobo">
    <w:name w:val="Balloon Text"/>
    <w:basedOn w:val="Normal"/>
    <w:link w:val="TextodegloboCar"/>
    <w:uiPriority w:val="99"/>
    <w:semiHidden/>
    <w:unhideWhenUsed/>
    <w:rsid w:val="00D6712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7124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rsid w:val="00AE3EB2"/>
    <w:pPr>
      <w:spacing w:before="120"/>
      <w:jc w:val="both"/>
    </w:pPr>
    <w:rPr>
      <w:rFonts w:ascii="Arial" w:hAnsi="Arial"/>
      <w:bCs/>
      <w:sz w:val="22"/>
    </w:rPr>
  </w:style>
  <w:style w:type="character" w:customStyle="1" w:styleId="TextoindependienteCar">
    <w:name w:val="Texto independiente Car"/>
    <w:basedOn w:val="Fuentedeprrafopredeter"/>
    <w:link w:val="Textoindependiente"/>
    <w:rsid w:val="00AE3EB2"/>
    <w:rPr>
      <w:rFonts w:ascii="Arial" w:eastAsia="Times New Roman" w:hAnsi="Arial" w:cs="Times New Roman"/>
      <w:bCs/>
      <w:szCs w:val="24"/>
      <w:lang w:val="es-ES" w:eastAsia="es-ES"/>
    </w:rPr>
  </w:style>
  <w:style w:type="paragraph" w:styleId="Textoindependiente3">
    <w:name w:val="Body Text 3"/>
    <w:basedOn w:val="Normal"/>
    <w:link w:val="Textoindependiente3Car"/>
    <w:rsid w:val="00AE3EB2"/>
    <w:pPr>
      <w:spacing w:after="220" w:line="220" w:lineRule="atLeast"/>
      <w:jc w:val="both"/>
    </w:pPr>
    <w:rPr>
      <w:rFonts w:ascii="Arial" w:hAnsi="Arial"/>
      <w:sz w:val="20"/>
    </w:rPr>
  </w:style>
  <w:style w:type="character" w:customStyle="1" w:styleId="Textoindependiente3Car">
    <w:name w:val="Texto independiente 3 Car"/>
    <w:basedOn w:val="Fuentedeprrafopredeter"/>
    <w:link w:val="Textoindependiente3"/>
    <w:rsid w:val="00AE3EB2"/>
    <w:rPr>
      <w:rFonts w:ascii="Arial" w:eastAsia="Times New Roman" w:hAnsi="Arial" w:cs="Times New Roman"/>
      <w:sz w:val="20"/>
      <w:szCs w:val="24"/>
      <w:lang w:val="es-ES" w:eastAsia="es-ES"/>
    </w:rPr>
  </w:style>
  <w:style w:type="paragraph" w:styleId="Prrafodelista">
    <w:name w:val="List Paragraph"/>
    <w:aliases w:val="본문1,titulo 5,Párrafo,Capítulo,List Paragraph,TIT 2 IND,Texto,List Paragraph1,VIÑETAS,Bolita,Guión,Viñeta 2,Párrafo de lista3,BOLA,Párrafo de lista21,Titulo 8,Párrafo de lista2,HOJA,Párrafo de lista31,BOLADEF,Párrafo de lista5,TITULO 1"/>
    <w:basedOn w:val="Normal"/>
    <w:link w:val="PrrafodelistaCar"/>
    <w:uiPriority w:val="34"/>
    <w:qFormat/>
    <w:rsid w:val="005D72F5"/>
    <w:pPr>
      <w:ind w:left="720"/>
      <w:contextualSpacing/>
    </w:pPr>
  </w:style>
  <w:style w:type="character" w:customStyle="1" w:styleId="PrrafodelistaCar">
    <w:name w:val="Párrafo de lista Car"/>
    <w:aliases w:val="본문1 Car,titulo 5 Car,Párrafo Car,Capítulo Car,List Paragraph Car,TIT 2 IND Car,Texto Car,List Paragraph1 Car,VIÑETAS Car,Bolita Car,Guión Car,Viñeta 2 Car,Párrafo de lista3 Car,BOLA Car,Párrafo de lista21 Car,Titulo 8 Car,HOJA Car"/>
    <w:link w:val="Prrafodelista"/>
    <w:uiPriority w:val="34"/>
    <w:qFormat/>
    <w:locked/>
    <w:rsid w:val="005D72F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756C15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rsid w:val="00756C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94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427A5B-DBCA-43D3-B044-DB695366B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236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COM-CONTRA</cp:lastModifiedBy>
  <cp:revision>4</cp:revision>
  <cp:lastPrinted>2024-02-06T14:50:00Z</cp:lastPrinted>
  <dcterms:created xsi:type="dcterms:W3CDTF">2024-02-15T12:50:00Z</dcterms:created>
  <dcterms:modified xsi:type="dcterms:W3CDTF">2024-02-15T12:52:00Z</dcterms:modified>
</cp:coreProperties>
</file>